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6487D4AE" w:rsidR="009D3786" w:rsidRPr="001238C1" w:rsidRDefault="78525D95" w:rsidP="001238C1">
            <w:pPr>
              <w:rPr>
                <w:b/>
                <w:bCs/>
                <w:sz w:val="40"/>
                <w:szCs w:val="40"/>
                <w:lang w:val="is-IS"/>
              </w:rPr>
            </w:pPr>
            <w:r w:rsidRPr="001238C1">
              <w:rPr>
                <w:b/>
                <w:bCs/>
                <w:sz w:val="40"/>
                <w:szCs w:val="40"/>
                <w:lang w:val="is-IS"/>
              </w:rPr>
              <w:t xml:space="preserve"> </w:t>
            </w:r>
            <w:r w:rsidR="001238C1" w:rsidRPr="001238C1">
              <w:rPr>
                <w:b/>
                <w:bCs/>
                <w:sz w:val="40"/>
                <w:szCs w:val="40"/>
                <w:lang w:val="is-IS"/>
              </w:rPr>
              <w:t>KENNSLUVEGLEI</w:t>
            </w:r>
            <w:r w:rsidR="001238C1" w:rsidRPr="001238C1">
              <w:rPr>
                <w:b/>
                <w:bCs/>
                <w:sz w:val="40"/>
                <w:szCs w:val="40"/>
                <w:lang w:val="is-IS"/>
              </w:rPr>
              <w:t>ð</w:t>
            </w:r>
            <w:r w:rsidR="001238C1" w:rsidRPr="001238C1">
              <w:rPr>
                <w:b/>
                <w:bCs/>
                <w:sz w:val="40"/>
                <w:szCs w:val="40"/>
                <w:lang w:val="is-IS"/>
              </w:rPr>
              <w:t>ING</w:t>
            </w:r>
          </w:p>
        </w:tc>
      </w:tr>
      <w:tr w:rsidR="4F61CA30" w14:paraId="37053EA4" w14:textId="77777777" w:rsidTr="0012291D">
        <w:trPr>
          <w:trHeight w:val="419"/>
        </w:trPr>
        <w:tc>
          <w:tcPr>
            <w:tcW w:w="9747" w:type="dxa"/>
            <w:gridSpan w:val="2"/>
          </w:tcPr>
          <w:p w14:paraId="34D41C82" w14:textId="1BA18A34" w:rsidR="5D144638" w:rsidRPr="001238C1" w:rsidRDefault="001238C1" w:rsidP="001238C1">
            <w:pPr>
              <w:rPr>
                <w:sz w:val="24"/>
                <w:szCs w:val="24"/>
                <w:lang w:val="is-IS"/>
              </w:rPr>
            </w:pPr>
            <w:r w:rsidRPr="001238C1">
              <w:rPr>
                <w:b/>
                <w:bCs/>
                <w:sz w:val="24"/>
                <w:szCs w:val="24"/>
                <w:lang w:val="is-IS"/>
              </w:rPr>
              <w:t>Titill á kennslueiningu:</w:t>
            </w:r>
            <w:r w:rsidRPr="001238C1">
              <w:rPr>
                <w:sz w:val="24"/>
                <w:szCs w:val="24"/>
                <w:lang w:val="is-IS"/>
              </w:rPr>
              <w:t xml:space="preserve"> Tré - frábært efni</w:t>
            </w:r>
            <w:r w:rsidRPr="001238C1">
              <w:rPr>
                <w:sz w:val="24"/>
                <w:szCs w:val="24"/>
                <w:lang w:val="is-IS"/>
              </w:rPr>
              <w:t xml:space="preserve"> </w:t>
            </w:r>
          </w:p>
        </w:tc>
      </w:tr>
      <w:tr w:rsidR="00C8017B" w:rsidRPr="001238C1" w14:paraId="256CF6AC" w14:textId="77777777" w:rsidTr="4F61CA30">
        <w:trPr>
          <w:trHeight w:val="855"/>
        </w:trPr>
        <w:tc>
          <w:tcPr>
            <w:tcW w:w="5282" w:type="dxa"/>
          </w:tcPr>
          <w:p w14:paraId="2797A3B0" w14:textId="77777777" w:rsidR="001238C1" w:rsidRPr="00220CAF" w:rsidRDefault="001238C1" w:rsidP="001238C1">
            <w:pPr>
              <w:rPr>
                <w:b/>
                <w:bCs/>
                <w:sz w:val="24"/>
                <w:szCs w:val="24"/>
                <w:lang w:val="is-IS"/>
              </w:rPr>
            </w:pPr>
            <w:r w:rsidRPr="00220CAF">
              <w:rPr>
                <w:b/>
                <w:bCs/>
                <w:sz w:val="24"/>
                <w:szCs w:val="24"/>
                <w:lang w:val="is-IS"/>
              </w:rPr>
              <w:t>Þema:</w:t>
            </w:r>
          </w:p>
          <w:p w14:paraId="2CF96B44" w14:textId="57530946" w:rsidR="0067400D" w:rsidRPr="001238C1" w:rsidRDefault="001238C1" w:rsidP="001238C1">
            <w:pPr>
              <w:rPr>
                <w:sz w:val="24"/>
                <w:szCs w:val="24"/>
                <w:lang w:val="is-IS"/>
              </w:rPr>
            </w:pPr>
            <w:r w:rsidRPr="001238C1">
              <w:rPr>
                <w:sz w:val="24"/>
                <w:szCs w:val="24"/>
                <w:lang w:val="is-IS"/>
              </w:rPr>
              <w:t>Fræðilegur innihald um tré, bæði í hringrás- og beinni hagkerfi</w:t>
            </w:r>
          </w:p>
        </w:tc>
        <w:tc>
          <w:tcPr>
            <w:tcW w:w="4465" w:type="dxa"/>
          </w:tcPr>
          <w:p w14:paraId="4BE82F57" w14:textId="71CADF86" w:rsidR="0067400D" w:rsidRPr="001238C1" w:rsidRDefault="001238C1" w:rsidP="001238C1">
            <w:pPr>
              <w:rPr>
                <w:sz w:val="24"/>
                <w:szCs w:val="24"/>
                <w:lang w:val="is-IS"/>
              </w:rPr>
            </w:pPr>
            <w:r w:rsidRPr="00220CAF">
              <w:rPr>
                <w:b/>
                <w:bCs/>
                <w:sz w:val="24"/>
                <w:szCs w:val="24"/>
                <w:lang w:val="is-IS"/>
              </w:rPr>
              <w:t>Áætluð tímalengd í klukkustundum</w:t>
            </w:r>
            <w:r w:rsidRPr="001238C1">
              <w:rPr>
                <w:sz w:val="24"/>
                <w:szCs w:val="24"/>
                <w:lang w:val="is-IS"/>
              </w:rPr>
              <w:t xml:space="preserve"> </w:t>
            </w:r>
            <w:r>
              <w:rPr>
                <w:sz w:val="24"/>
                <w:szCs w:val="24"/>
                <w:lang w:val="is-IS"/>
              </w:rPr>
              <w:t xml:space="preserve">: </w:t>
            </w:r>
            <w:r w:rsidRPr="001238C1">
              <w:rPr>
                <w:sz w:val="24"/>
                <w:szCs w:val="24"/>
                <w:lang w:val="is-IS"/>
              </w:rPr>
              <w:t>60 mín + 30 mín (Kvíz)</w:t>
            </w:r>
          </w:p>
        </w:tc>
      </w:tr>
      <w:tr w:rsidR="00C8017B" w:rsidRPr="00C8017B" w14:paraId="54E69D43" w14:textId="77777777" w:rsidTr="4F61CA30">
        <w:tc>
          <w:tcPr>
            <w:tcW w:w="9747" w:type="dxa"/>
            <w:gridSpan w:val="2"/>
          </w:tcPr>
          <w:p w14:paraId="56962A5C" w14:textId="240CC9E2" w:rsidR="001238C1" w:rsidRPr="001238C1" w:rsidRDefault="001238C1" w:rsidP="001238C1">
            <w:pPr>
              <w:rPr>
                <w:b/>
                <w:bCs/>
                <w:sz w:val="24"/>
                <w:szCs w:val="24"/>
                <w:lang w:val="is-IS"/>
              </w:rPr>
            </w:pPr>
            <w:r w:rsidRPr="001238C1">
              <w:rPr>
                <w:b/>
                <w:bCs/>
                <w:sz w:val="24"/>
                <w:szCs w:val="24"/>
                <w:lang w:val="is-IS"/>
              </w:rPr>
              <w:t xml:space="preserve">Inngangur: </w:t>
            </w:r>
            <w:r w:rsidRPr="001238C1">
              <w:rPr>
                <w:sz w:val="24"/>
                <w:szCs w:val="24"/>
                <w:lang w:val="is-IS"/>
              </w:rPr>
              <w:t>Þessi námsþáttur er inngangur og ætti að veita þátttakendum innsýn í af hverju það er svo mikilvægt að auka hringrás trés. Til að styðja þetta verður birt fakta um notkun trés og endurvinnslu þess, möguleika í mismunandi tegundum trés, og hvernig viðfangsefnið og möguleikar þátttakandans til að hljóta að draga þátt í hringrásinni. Þar auk kemur yfirgripskennd inngangur að gildandi stefnumálum sem eru til að auka endurvinnslu trés miðað við núverandi ástand. Þetta sýnir að markaðurinn sé bara að byrja.</w:t>
            </w:r>
          </w:p>
          <w:p w14:paraId="59E3EC74" w14:textId="77777777" w:rsidR="001238C1" w:rsidRPr="001238C1" w:rsidRDefault="001238C1" w:rsidP="001238C1">
            <w:pPr>
              <w:rPr>
                <w:sz w:val="24"/>
                <w:szCs w:val="24"/>
                <w:lang w:val="is-IS"/>
              </w:rPr>
            </w:pPr>
            <w:r w:rsidRPr="001238C1">
              <w:rPr>
                <w:sz w:val="24"/>
                <w:szCs w:val="24"/>
                <w:lang w:val="is-IS"/>
              </w:rPr>
              <w:t>Lærlingurinn verður að endurspegla hvernig hönnun, bygging og hegðun á vinnustað/vélsverkstæði geta haft áhrif á tré, og hvernig það er niðurbrutt (meðhöndlun, flokkun, heilsugreining) og skimað með tillit til hringrásarhugsana. Þar að auki er tré mismunandi hvað hringrásarhugsanir varða, eftir tegund trés, tiltækni, lögun og stærð, samskeyti við önnur efni, áhrif efna í umhverfinu, og gagnlegum hliðstæðum og efnahagslegum þáttum.</w:t>
            </w:r>
          </w:p>
          <w:p w14:paraId="2ECE9090" w14:textId="3A8EACAD" w:rsidR="0067400D" w:rsidRPr="001238C1" w:rsidRDefault="0067400D" w:rsidP="001238C1">
            <w:pPr>
              <w:rPr>
                <w:sz w:val="24"/>
                <w:szCs w:val="24"/>
                <w:lang w:val="is-IS"/>
              </w:rPr>
            </w:pPr>
          </w:p>
          <w:p w14:paraId="5093E5E0" w14:textId="245472E9" w:rsidR="0067400D" w:rsidRPr="001238C1" w:rsidRDefault="0067400D" w:rsidP="001238C1">
            <w:pPr>
              <w:rPr>
                <w:sz w:val="24"/>
                <w:szCs w:val="24"/>
                <w:lang w:val="is-IS"/>
              </w:rPr>
            </w:pPr>
          </w:p>
        </w:tc>
      </w:tr>
      <w:tr w:rsidR="3F86ECC0" w14:paraId="6E8A24C0" w14:textId="77777777" w:rsidTr="4F61CA30">
        <w:trPr>
          <w:trHeight w:val="300"/>
        </w:trPr>
        <w:tc>
          <w:tcPr>
            <w:tcW w:w="9747" w:type="dxa"/>
            <w:gridSpan w:val="2"/>
          </w:tcPr>
          <w:p w14:paraId="7B8959A5" w14:textId="77777777" w:rsidR="001238C1" w:rsidRPr="001238C1" w:rsidRDefault="001238C1" w:rsidP="001238C1">
            <w:pPr>
              <w:rPr>
                <w:b/>
                <w:bCs/>
                <w:sz w:val="24"/>
                <w:szCs w:val="24"/>
                <w:lang w:val="is-IS"/>
              </w:rPr>
            </w:pPr>
            <w:r w:rsidRPr="001238C1">
              <w:rPr>
                <w:b/>
                <w:bCs/>
                <w:sz w:val="24"/>
                <w:szCs w:val="24"/>
                <w:lang w:val="is-IS"/>
              </w:rPr>
              <w:t xml:space="preserve">Undirbúningur: </w:t>
            </w:r>
          </w:p>
          <w:p w14:paraId="41A29A9C" w14:textId="77777777" w:rsidR="001238C1" w:rsidRPr="001238C1" w:rsidRDefault="001238C1" w:rsidP="001238C1">
            <w:pPr>
              <w:pStyle w:val="Listeafsnit"/>
              <w:numPr>
                <w:ilvl w:val="0"/>
                <w:numId w:val="34"/>
              </w:numPr>
              <w:rPr>
                <w:sz w:val="24"/>
                <w:szCs w:val="24"/>
                <w:lang w:val="is-IS"/>
              </w:rPr>
            </w:pPr>
            <w:r w:rsidRPr="001238C1">
              <w:rPr>
                <w:sz w:val="24"/>
                <w:szCs w:val="24"/>
                <w:lang w:val="is-IS"/>
              </w:rPr>
              <w:t xml:space="preserve">Kennarinn verður að þekkja ferð trés í bæði beinni og hringrásar hagkerfinu. </w:t>
            </w:r>
          </w:p>
          <w:p w14:paraId="3B1E3ADF" w14:textId="0D885146" w:rsidR="00E954C4" w:rsidRPr="001238C1" w:rsidRDefault="001238C1" w:rsidP="001238C1">
            <w:pPr>
              <w:pStyle w:val="Listeafsnit"/>
              <w:numPr>
                <w:ilvl w:val="0"/>
                <w:numId w:val="34"/>
              </w:numPr>
              <w:rPr>
                <w:sz w:val="24"/>
                <w:szCs w:val="24"/>
                <w:lang w:val="is-IS"/>
              </w:rPr>
            </w:pPr>
            <w:r w:rsidRPr="001238C1">
              <w:rPr>
                <w:sz w:val="24"/>
                <w:szCs w:val="24"/>
                <w:lang w:val="is-IS"/>
              </w:rPr>
              <w:t>Kennarinn verður að vera kunnugt við hugtök sem tengjast ferð trés í beinu og hringrásar hagkerfi. Sjá hugtökaskrá ef nauðsyn krefur.</w:t>
            </w:r>
          </w:p>
          <w:p w14:paraId="25F83E7A" w14:textId="56C907BF" w:rsidR="3F86ECC0" w:rsidRPr="001238C1" w:rsidRDefault="3F86ECC0" w:rsidP="001238C1">
            <w:pPr>
              <w:rPr>
                <w:sz w:val="24"/>
                <w:szCs w:val="24"/>
                <w:lang w:val="is-IS"/>
              </w:rPr>
            </w:pPr>
          </w:p>
        </w:tc>
      </w:tr>
      <w:tr w:rsidR="00C8017B" w:rsidRPr="00C8017B" w14:paraId="237B54C8" w14:textId="77777777" w:rsidTr="4F61CA30">
        <w:tc>
          <w:tcPr>
            <w:tcW w:w="9747" w:type="dxa"/>
            <w:gridSpan w:val="2"/>
          </w:tcPr>
          <w:p w14:paraId="63DA7D34" w14:textId="77777777" w:rsidR="001238C1" w:rsidRPr="001238C1" w:rsidRDefault="001238C1" w:rsidP="001238C1">
            <w:pPr>
              <w:rPr>
                <w:b/>
                <w:bCs/>
                <w:sz w:val="24"/>
                <w:szCs w:val="24"/>
                <w:lang w:val="is-IS"/>
              </w:rPr>
            </w:pPr>
            <w:r w:rsidRPr="001238C1">
              <w:rPr>
                <w:b/>
                <w:bCs/>
                <w:sz w:val="24"/>
                <w:szCs w:val="24"/>
                <w:lang w:val="is-IS"/>
              </w:rPr>
              <w:t xml:space="preserve">Námsefni: </w:t>
            </w:r>
          </w:p>
          <w:p w14:paraId="7B2021BB" w14:textId="412D8D9B" w:rsidR="001238C1" w:rsidRPr="001238C1" w:rsidRDefault="001238C1" w:rsidP="001238C1">
            <w:pPr>
              <w:pStyle w:val="Listeafsnit"/>
              <w:numPr>
                <w:ilvl w:val="0"/>
                <w:numId w:val="34"/>
              </w:numPr>
              <w:rPr>
                <w:sz w:val="24"/>
                <w:szCs w:val="24"/>
                <w:lang w:val="is-IS"/>
              </w:rPr>
            </w:pPr>
            <w:r w:rsidRPr="001238C1">
              <w:rPr>
                <w:sz w:val="24"/>
                <w:szCs w:val="24"/>
                <w:lang w:val="is-IS"/>
              </w:rPr>
              <w:t xml:space="preserve">Lærlingurinn getur kynnt helstu fræðilegu hugtökum (V1). </w:t>
            </w:r>
          </w:p>
          <w:p w14:paraId="115A9F93" w14:textId="5D99785E" w:rsidR="001238C1" w:rsidRPr="001238C1" w:rsidRDefault="001238C1" w:rsidP="001238C1">
            <w:pPr>
              <w:pStyle w:val="Listeafsnit"/>
              <w:numPr>
                <w:ilvl w:val="0"/>
                <w:numId w:val="34"/>
              </w:numPr>
              <w:rPr>
                <w:sz w:val="24"/>
                <w:szCs w:val="24"/>
                <w:lang w:val="is-IS"/>
              </w:rPr>
            </w:pPr>
            <w:r w:rsidRPr="001238C1">
              <w:rPr>
                <w:sz w:val="24"/>
                <w:szCs w:val="24"/>
                <w:lang w:val="is-IS"/>
              </w:rPr>
              <w:t xml:space="preserve">Lærlingurinn getur valið rétt fagleg hugtök til að lýsa endurvinnslu og notkun trés í faglegu samhengi (F2). </w:t>
            </w:r>
          </w:p>
          <w:p w14:paraId="47620D5E" w14:textId="5DF4E198" w:rsidR="001238C1" w:rsidRPr="001238C1" w:rsidRDefault="001238C1" w:rsidP="001238C1">
            <w:pPr>
              <w:pStyle w:val="Listeafsnit"/>
              <w:numPr>
                <w:ilvl w:val="0"/>
                <w:numId w:val="34"/>
              </w:numPr>
              <w:rPr>
                <w:sz w:val="24"/>
                <w:szCs w:val="24"/>
                <w:lang w:val="is-IS"/>
              </w:rPr>
            </w:pPr>
            <w:r w:rsidRPr="001238C1">
              <w:rPr>
                <w:sz w:val="24"/>
                <w:szCs w:val="24"/>
                <w:lang w:val="is-IS"/>
              </w:rPr>
              <w:t xml:space="preserve">Lærlingurinn getur yfirgripsmiklega lýst trékostum í sögu bygginga síðustu 60 ára (V1). </w:t>
            </w:r>
          </w:p>
          <w:p w14:paraId="14E2B0E8" w14:textId="558CA6E1" w:rsidR="001238C1" w:rsidRPr="001238C1" w:rsidRDefault="001238C1" w:rsidP="001238C1">
            <w:pPr>
              <w:pStyle w:val="Listeafsnit"/>
              <w:numPr>
                <w:ilvl w:val="0"/>
                <w:numId w:val="34"/>
              </w:numPr>
              <w:rPr>
                <w:sz w:val="24"/>
                <w:szCs w:val="24"/>
                <w:lang w:val="is-IS"/>
              </w:rPr>
            </w:pPr>
            <w:r w:rsidRPr="001238C1">
              <w:rPr>
                <w:sz w:val="24"/>
                <w:szCs w:val="24"/>
                <w:lang w:val="is-IS"/>
              </w:rPr>
              <w:t xml:space="preserve">Lærlingurinn getur útskýrt tengsl milli framleiðslu trés og skorts á trévörum (V2). </w:t>
            </w:r>
          </w:p>
          <w:p w14:paraId="194BEBA9" w14:textId="0E9B5A75" w:rsidR="001238C1" w:rsidRPr="001238C1" w:rsidRDefault="001238C1" w:rsidP="001238C1">
            <w:pPr>
              <w:pStyle w:val="Listeafsnit"/>
              <w:numPr>
                <w:ilvl w:val="0"/>
                <w:numId w:val="34"/>
              </w:numPr>
              <w:rPr>
                <w:sz w:val="24"/>
                <w:szCs w:val="24"/>
                <w:lang w:val="is-IS"/>
              </w:rPr>
            </w:pPr>
            <w:r w:rsidRPr="001238C1">
              <w:rPr>
                <w:sz w:val="24"/>
                <w:szCs w:val="24"/>
                <w:lang w:val="is-IS"/>
              </w:rPr>
              <w:t xml:space="preserve">Lærlingurinn getur lýst grundvallarlögum um ábyrgt skógræði (Evrópsk timburskilmálið) (V1). </w:t>
            </w:r>
          </w:p>
          <w:p w14:paraId="5B7E47DD" w14:textId="55700C09" w:rsidR="001238C1" w:rsidRPr="001238C1" w:rsidRDefault="001238C1" w:rsidP="001238C1">
            <w:pPr>
              <w:pStyle w:val="Listeafsnit"/>
              <w:numPr>
                <w:ilvl w:val="0"/>
                <w:numId w:val="34"/>
              </w:numPr>
              <w:rPr>
                <w:sz w:val="24"/>
                <w:szCs w:val="24"/>
                <w:lang w:val="is-IS"/>
              </w:rPr>
            </w:pPr>
            <w:r w:rsidRPr="001238C1">
              <w:rPr>
                <w:sz w:val="24"/>
                <w:szCs w:val="24"/>
                <w:lang w:val="is-IS"/>
              </w:rPr>
              <w:t xml:space="preserve">Lærlingurinn getur vísað í tréauðlindum í núverandi byggingaefni (V1). </w:t>
            </w:r>
          </w:p>
          <w:p w14:paraId="58088A14" w14:textId="3F36155F" w:rsidR="001238C1" w:rsidRPr="001238C1" w:rsidRDefault="001238C1" w:rsidP="001238C1">
            <w:pPr>
              <w:pStyle w:val="Listeafsnit"/>
              <w:numPr>
                <w:ilvl w:val="0"/>
                <w:numId w:val="34"/>
              </w:numPr>
              <w:rPr>
                <w:sz w:val="24"/>
                <w:szCs w:val="24"/>
                <w:lang w:val="is-IS"/>
              </w:rPr>
            </w:pPr>
            <w:r w:rsidRPr="001238C1">
              <w:rPr>
                <w:sz w:val="24"/>
                <w:szCs w:val="24"/>
                <w:lang w:val="is-IS"/>
              </w:rPr>
              <w:t xml:space="preserve">Lærlingurinn getur útskýrt mögulega endurvinnslugráðu tréauðlindanna í núverandi byggingaefni (V2). </w:t>
            </w:r>
          </w:p>
          <w:p w14:paraId="2F81CB3F" w14:textId="658CC511" w:rsidR="001238C1" w:rsidRPr="001238C1" w:rsidRDefault="001238C1" w:rsidP="001238C1">
            <w:pPr>
              <w:pStyle w:val="Listeafsnit"/>
              <w:numPr>
                <w:ilvl w:val="0"/>
                <w:numId w:val="34"/>
              </w:numPr>
              <w:rPr>
                <w:sz w:val="24"/>
                <w:szCs w:val="24"/>
                <w:lang w:val="is-IS"/>
              </w:rPr>
            </w:pPr>
            <w:r w:rsidRPr="001238C1">
              <w:rPr>
                <w:sz w:val="24"/>
                <w:szCs w:val="24"/>
                <w:lang w:val="is-IS"/>
              </w:rPr>
              <w:t xml:space="preserve">Lærlingurinn getur lýst ferð trévöru í líftímahorfum (V1). </w:t>
            </w:r>
          </w:p>
          <w:p w14:paraId="13C8E6EE" w14:textId="77777777" w:rsidR="00B10766" w:rsidRDefault="001238C1" w:rsidP="001238C1">
            <w:pPr>
              <w:pStyle w:val="Listeafsnit"/>
              <w:numPr>
                <w:ilvl w:val="0"/>
                <w:numId w:val="35"/>
              </w:numPr>
              <w:rPr>
                <w:sz w:val="24"/>
                <w:szCs w:val="24"/>
                <w:lang w:val="is-IS"/>
              </w:rPr>
            </w:pPr>
            <w:r w:rsidRPr="001238C1">
              <w:rPr>
                <w:sz w:val="24"/>
                <w:szCs w:val="24"/>
                <w:lang w:val="is-IS"/>
              </w:rPr>
              <w:t>• Lærlingurinn hlýtur skilning á gagnastöðu endurvinnslu og endurvinnslu og getur útskýrt hagvöxtinn sem fylgir þeim (V2).</w:t>
            </w:r>
            <w:r w:rsidRPr="001238C1">
              <w:rPr>
                <w:sz w:val="24"/>
                <w:szCs w:val="24"/>
                <w:lang w:val="is-IS"/>
              </w:rPr>
              <w:t xml:space="preserve"> </w:t>
            </w:r>
          </w:p>
          <w:p w14:paraId="1D5A1243" w14:textId="5AA60E5C" w:rsidR="001238C1" w:rsidRPr="001238C1" w:rsidRDefault="001238C1" w:rsidP="001238C1">
            <w:pPr>
              <w:pStyle w:val="Listeafsnit"/>
              <w:rPr>
                <w:sz w:val="24"/>
                <w:szCs w:val="24"/>
                <w:lang w:val="is-IS"/>
              </w:rPr>
            </w:pPr>
          </w:p>
        </w:tc>
      </w:tr>
      <w:tr w:rsidR="00C8017B" w:rsidRPr="001238C1" w14:paraId="694E6C3F" w14:textId="77777777" w:rsidTr="4F61CA30">
        <w:tc>
          <w:tcPr>
            <w:tcW w:w="9747" w:type="dxa"/>
            <w:gridSpan w:val="2"/>
          </w:tcPr>
          <w:p w14:paraId="214B8EA2" w14:textId="77777777" w:rsidR="001238C1" w:rsidRPr="001238C1" w:rsidRDefault="001238C1" w:rsidP="001238C1">
            <w:pPr>
              <w:rPr>
                <w:b/>
                <w:bCs/>
                <w:sz w:val="24"/>
                <w:szCs w:val="24"/>
                <w:lang w:val="is-IS"/>
              </w:rPr>
            </w:pPr>
            <w:r w:rsidRPr="001238C1">
              <w:rPr>
                <w:b/>
                <w:bCs/>
                <w:sz w:val="24"/>
                <w:szCs w:val="24"/>
                <w:lang w:val="is-IS"/>
              </w:rPr>
              <w:t xml:space="preserve">Efni og markmið: </w:t>
            </w:r>
          </w:p>
          <w:p w14:paraId="57C1CF17" w14:textId="0100C1E7" w:rsidR="001238C1" w:rsidRPr="001238C1" w:rsidRDefault="001238C1" w:rsidP="001238C1">
            <w:pPr>
              <w:pStyle w:val="Listeafsnit"/>
              <w:numPr>
                <w:ilvl w:val="0"/>
                <w:numId w:val="35"/>
              </w:numPr>
              <w:rPr>
                <w:sz w:val="24"/>
                <w:szCs w:val="24"/>
                <w:lang w:val="is-IS"/>
              </w:rPr>
            </w:pPr>
            <w:r w:rsidRPr="001238C1">
              <w:rPr>
                <w:sz w:val="24"/>
                <w:szCs w:val="24"/>
                <w:lang w:val="is-IS"/>
              </w:rPr>
              <w:t xml:space="preserve">Lýsing á kostum og galla trés og ferð þess í hefðbundnu beinu hagkerfi og hringrásarhagkerfi. </w:t>
            </w:r>
          </w:p>
          <w:p w14:paraId="499F8ED4" w14:textId="2CCFB67D" w:rsidR="001238C1" w:rsidRPr="001238C1" w:rsidRDefault="001238C1" w:rsidP="001238C1">
            <w:pPr>
              <w:pStyle w:val="Listeafsnit"/>
              <w:numPr>
                <w:ilvl w:val="0"/>
                <w:numId w:val="35"/>
              </w:numPr>
              <w:rPr>
                <w:sz w:val="24"/>
                <w:szCs w:val="24"/>
                <w:lang w:val="is-IS"/>
              </w:rPr>
            </w:pPr>
            <w:r w:rsidRPr="001238C1">
              <w:rPr>
                <w:sz w:val="24"/>
                <w:szCs w:val="24"/>
                <w:lang w:val="is-IS"/>
              </w:rPr>
              <w:t xml:space="preserve">Rökstuðningurinn fyrir hringrásarhugsun er að skilja möguleika og áskoranir trés - frá skógi til endanlegs vöru - og hvernig aukin hringrás getur styrt hugbúnaði bæði umhverfi, náttúru, loftslags og félagslegum aðstæðum. </w:t>
            </w:r>
          </w:p>
          <w:p w14:paraId="23FC7DDD" w14:textId="11A1D3D1" w:rsidR="001238C1" w:rsidRPr="001238C1" w:rsidRDefault="001238C1" w:rsidP="001238C1">
            <w:pPr>
              <w:pStyle w:val="Listeafsnit"/>
              <w:numPr>
                <w:ilvl w:val="0"/>
                <w:numId w:val="35"/>
              </w:numPr>
              <w:rPr>
                <w:sz w:val="24"/>
                <w:szCs w:val="24"/>
                <w:lang w:val="is-IS"/>
              </w:rPr>
            </w:pPr>
            <w:r w:rsidRPr="001238C1">
              <w:rPr>
                <w:sz w:val="24"/>
                <w:szCs w:val="24"/>
                <w:lang w:val="is-IS"/>
              </w:rPr>
              <w:lastRenderedPageBreak/>
              <w:t xml:space="preserve">Efnið byggir á þekkingu um eiginleika trés, byggingartækni þess, og áhrif á loftslag og umhverfi, og lífauðlindum. </w:t>
            </w:r>
          </w:p>
          <w:p w14:paraId="38E28865" w14:textId="496486E3" w:rsidR="001238C1" w:rsidRPr="001238C1" w:rsidRDefault="001238C1" w:rsidP="001238C1">
            <w:pPr>
              <w:pStyle w:val="Listeafsnit"/>
              <w:numPr>
                <w:ilvl w:val="0"/>
                <w:numId w:val="35"/>
              </w:numPr>
              <w:rPr>
                <w:sz w:val="24"/>
                <w:szCs w:val="24"/>
                <w:lang w:val="is-IS"/>
              </w:rPr>
            </w:pPr>
            <w:r w:rsidRPr="001238C1">
              <w:rPr>
                <w:sz w:val="24"/>
                <w:szCs w:val="24"/>
                <w:lang w:val="is-IS"/>
              </w:rPr>
              <w:t xml:space="preserve">Lærlingum er leiðbeint í hefðbundna ferð trésins frá skógi í efnahaginn (byggingarverkfræði) og út aftur (t.d. eldgos). Því næst er lærlingnum sýnt á trénu ferð inn í hringrásinn, þar sem endurvinnsla og endurnotkun eru í forgrunni. </w:t>
            </w:r>
          </w:p>
          <w:p w14:paraId="7A3AFB1F" w14:textId="7C46B4E2" w:rsidR="001238C1" w:rsidRPr="001238C1" w:rsidRDefault="001238C1" w:rsidP="001238C1">
            <w:pPr>
              <w:pStyle w:val="Listeafsnit"/>
              <w:numPr>
                <w:ilvl w:val="0"/>
                <w:numId w:val="35"/>
              </w:numPr>
              <w:rPr>
                <w:sz w:val="24"/>
                <w:szCs w:val="24"/>
                <w:lang w:val="is-IS"/>
              </w:rPr>
            </w:pPr>
            <w:r w:rsidRPr="001238C1">
              <w:rPr>
                <w:sz w:val="24"/>
                <w:szCs w:val="24"/>
                <w:lang w:val="is-IS"/>
              </w:rPr>
              <w:t xml:space="preserve">Vefsíðan auðveldar þessa ferð fyrir lærlinginn, þar sem hann stungum á fakta, gagnvirkar myndir og stutta vídeóklippur o.s.frv. </w:t>
            </w:r>
          </w:p>
          <w:p w14:paraId="558FE2FA" w14:textId="05C82102" w:rsidR="00A13A94" w:rsidRPr="001238C1" w:rsidRDefault="001238C1" w:rsidP="001238C1">
            <w:pPr>
              <w:pStyle w:val="Listeafsnit"/>
              <w:numPr>
                <w:ilvl w:val="0"/>
                <w:numId w:val="35"/>
              </w:numPr>
              <w:rPr>
                <w:sz w:val="24"/>
                <w:szCs w:val="24"/>
                <w:lang w:val="is-IS"/>
              </w:rPr>
            </w:pPr>
            <w:r w:rsidRPr="001238C1">
              <w:rPr>
                <w:sz w:val="24"/>
                <w:szCs w:val="24"/>
                <w:lang w:val="is-IS"/>
              </w:rPr>
              <w:t>Kvíz-ávarp um tré sem efni, uppruna, möguleika ánotkun, og endurvinnslumöguleika.</w:t>
            </w:r>
            <w:r w:rsidRPr="001238C1">
              <w:rPr>
                <w:sz w:val="24"/>
                <w:szCs w:val="24"/>
                <w:lang w:val="is-IS"/>
              </w:rPr>
              <w:t xml:space="preserve"> </w:t>
            </w:r>
          </w:p>
          <w:p w14:paraId="55D1B660" w14:textId="659758EA" w:rsidR="001238C1" w:rsidRPr="001238C1" w:rsidRDefault="001238C1" w:rsidP="001238C1">
            <w:pPr>
              <w:rPr>
                <w:sz w:val="24"/>
                <w:szCs w:val="24"/>
                <w:lang w:val="is-IS"/>
              </w:rPr>
            </w:pPr>
          </w:p>
        </w:tc>
      </w:tr>
      <w:tr w:rsidR="00C8017B" w:rsidRPr="001238C1" w14:paraId="31C4F84C" w14:textId="77777777" w:rsidTr="4F61CA30">
        <w:tc>
          <w:tcPr>
            <w:tcW w:w="9747" w:type="dxa"/>
            <w:gridSpan w:val="2"/>
          </w:tcPr>
          <w:p w14:paraId="0FD9EA29" w14:textId="77777777" w:rsidR="001238C1" w:rsidRDefault="001238C1" w:rsidP="001238C1">
            <w:pPr>
              <w:spacing w:after="200" w:line="276" w:lineRule="auto"/>
              <w:rPr>
                <w:sz w:val="24"/>
                <w:szCs w:val="24"/>
                <w:lang w:val="is-IS"/>
              </w:rPr>
            </w:pPr>
            <w:r w:rsidRPr="001238C1">
              <w:rPr>
                <w:sz w:val="24"/>
                <w:szCs w:val="24"/>
                <w:lang w:val="is-IS"/>
              </w:rPr>
              <w:lastRenderedPageBreak/>
              <w:t xml:space="preserve">Áætluð kennsluáætlan: </w:t>
            </w:r>
          </w:p>
          <w:p w14:paraId="25B34DA3" w14:textId="7006F346" w:rsidR="001238C1" w:rsidRPr="001238C1" w:rsidRDefault="001238C1" w:rsidP="001238C1">
            <w:pPr>
              <w:pStyle w:val="Listeafsnit"/>
              <w:numPr>
                <w:ilvl w:val="0"/>
                <w:numId w:val="35"/>
              </w:numPr>
              <w:rPr>
                <w:b/>
                <w:bCs/>
                <w:sz w:val="24"/>
                <w:szCs w:val="24"/>
                <w:u w:val="single"/>
              </w:rPr>
            </w:pPr>
            <w:r w:rsidRPr="001238C1">
              <w:rPr>
                <w:b/>
                <w:bCs/>
                <w:sz w:val="24"/>
                <w:szCs w:val="24"/>
                <w:u w:val="single"/>
                <w:lang w:val="is-IS"/>
              </w:rPr>
              <w:t xml:space="preserve">Fyrirlestur frá kennaranum (5 min) </w:t>
            </w:r>
          </w:p>
          <w:p w14:paraId="348ADEEF" w14:textId="77777777" w:rsidR="001238C1" w:rsidRPr="001238C1" w:rsidRDefault="001238C1" w:rsidP="001238C1">
            <w:pPr>
              <w:ind w:left="720"/>
              <w:rPr>
                <w:sz w:val="24"/>
                <w:szCs w:val="24"/>
              </w:rPr>
            </w:pPr>
            <w:r w:rsidRPr="001238C1">
              <w:rPr>
                <w:sz w:val="24"/>
                <w:szCs w:val="24"/>
                <w:lang w:val="is-IS"/>
              </w:rPr>
              <w:t xml:space="preserve">1: Almenn markmið - hvað á að fá lærlingana til að vafra um á vefsíðu í hálf klukkustund? </w:t>
            </w:r>
          </w:p>
          <w:p w14:paraId="1C942BBA" w14:textId="77777777" w:rsidR="001238C1" w:rsidRPr="001238C1" w:rsidRDefault="001238C1" w:rsidP="001238C1">
            <w:pPr>
              <w:ind w:left="720"/>
              <w:rPr>
                <w:sz w:val="24"/>
                <w:szCs w:val="24"/>
              </w:rPr>
            </w:pPr>
            <w:r w:rsidRPr="001238C1">
              <w:rPr>
                <w:sz w:val="24"/>
                <w:szCs w:val="24"/>
                <w:lang w:val="is-IS"/>
              </w:rPr>
              <w:t xml:space="preserve">2: Sýning á undirsíðunni "TRÉ" og fljótt yfirsýn yfir hvernig hún er skipulögð. </w:t>
            </w:r>
          </w:p>
          <w:p w14:paraId="08C9DCF2" w14:textId="4E974739" w:rsidR="001238C1" w:rsidRPr="001238C1" w:rsidRDefault="001238C1" w:rsidP="001238C1">
            <w:pPr>
              <w:ind w:left="720"/>
              <w:rPr>
                <w:sz w:val="24"/>
                <w:szCs w:val="24"/>
                <w:lang w:val="is-IS"/>
              </w:rPr>
            </w:pPr>
            <w:r w:rsidRPr="001238C1">
              <w:rPr>
                <w:sz w:val="24"/>
                <w:szCs w:val="24"/>
                <w:lang w:val="is-IS"/>
              </w:rPr>
              <w:t>3: Útskýrir verkefnið þar sem lærlingarnir verða að skrifa þrjú "möguleg" fagleg hugtök inn.</w:t>
            </w:r>
          </w:p>
          <w:p w14:paraId="6AB5255F" w14:textId="2E0E6B8D" w:rsidR="001238C1" w:rsidRPr="001238C1" w:rsidRDefault="001238C1" w:rsidP="001238C1">
            <w:pPr>
              <w:pStyle w:val="Listeafsnit"/>
              <w:numPr>
                <w:ilvl w:val="0"/>
                <w:numId w:val="35"/>
              </w:numPr>
              <w:rPr>
                <w:b/>
                <w:bCs/>
                <w:sz w:val="24"/>
                <w:szCs w:val="24"/>
                <w:u w:val="single"/>
                <w:lang w:val="is-IS"/>
              </w:rPr>
            </w:pPr>
            <w:r w:rsidRPr="001238C1">
              <w:rPr>
                <w:b/>
                <w:bCs/>
                <w:sz w:val="24"/>
                <w:szCs w:val="24"/>
                <w:u w:val="single"/>
                <w:lang w:val="is-IS"/>
              </w:rPr>
              <w:t xml:space="preserve">Sjálfshæfni (30 min) </w:t>
            </w:r>
          </w:p>
          <w:p w14:paraId="19EB4BEB" w14:textId="77777777" w:rsidR="001238C1" w:rsidRDefault="001238C1" w:rsidP="001238C1">
            <w:pPr>
              <w:ind w:left="720"/>
              <w:rPr>
                <w:sz w:val="24"/>
                <w:szCs w:val="24"/>
                <w:lang w:val="is-IS"/>
              </w:rPr>
            </w:pPr>
            <w:r w:rsidRPr="001238C1">
              <w:rPr>
                <w:sz w:val="24"/>
                <w:szCs w:val="24"/>
                <w:lang w:val="is-IS"/>
              </w:rPr>
              <w:t xml:space="preserve">1: Lærlingurinn rannsakar vefsíðuna sjálfur. </w:t>
            </w:r>
          </w:p>
          <w:p w14:paraId="221FC573" w14:textId="77777777" w:rsidR="001238C1" w:rsidRDefault="001238C1" w:rsidP="001238C1">
            <w:pPr>
              <w:ind w:left="720"/>
              <w:rPr>
                <w:sz w:val="24"/>
                <w:szCs w:val="24"/>
                <w:lang w:val="is-IS"/>
              </w:rPr>
            </w:pPr>
            <w:r w:rsidRPr="001238C1">
              <w:rPr>
                <w:sz w:val="24"/>
                <w:szCs w:val="24"/>
                <w:lang w:val="is-IS"/>
              </w:rPr>
              <w:t xml:space="preserve">2: Lærlingurinn skrifar þau þrjú "mögulegu" faglegu hugtök sem hann rekst á á vefsíðunni og undirbýr sér til að geta rökstyðja úrval sitt. </w:t>
            </w:r>
          </w:p>
          <w:p w14:paraId="21518999" w14:textId="77777777" w:rsidR="001238C1" w:rsidRDefault="001238C1" w:rsidP="001238C1">
            <w:pPr>
              <w:rPr>
                <w:sz w:val="24"/>
                <w:szCs w:val="24"/>
                <w:lang w:val="is-IS"/>
              </w:rPr>
            </w:pPr>
          </w:p>
          <w:p w14:paraId="54914DCA" w14:textId="098D9569" w:rsidR="001238C1" w:rsidRPr="001238C1" w:rsidRDefault="001238C1" w:rsidP="001238C1">
            <w:pPr>
              <w:pStyle w:val="Listeafsnit"/>
              <w:numPr>
                <w:ilvl w:val="0"/>
                <w:numId w:val="35"/>
              </w:numPr>
              <w:rPr>
                <w:b/>
                <w:bCs/>
                <w:sz w:val="24"/>
                <w:szCs w:val="24"/>
                <w:u w:val="single"/>
                <w:lang w:val="is-IS"/>
              </w:rPr>
            </w:pPr>
            <w:r w:rsidRPr="001238C1">
              <w:rPr>
                <w:b/>
                <w:bCs/>
                <w:sz w:val="24"/>
                <w:szCs w:val="24"/>
                <w:u w:val="single"/>
                <w:lang w:val="is-IS"/>
              </w:rPr>
              <w:t xml:space="preserve">Samantekt í plenum (25 mín) </w:t>
            </w:r>
          </w:p>
          <w:p w14:paraId="02B1ED11" w14:textId="77777777" w:rsidR="001238C1" w:rsidRDefault="001238C1" w:rsidP="001238C1">
            <w:pPr>
              <w:ind w:left="720"/>
              <w:rPr>
                <w:sz w:val="24"/>
                <w:szCs w:val="24"/>
                <w:lang w:val="is-IS"/>
              </w:rPr>
            </w:pPr>
            <w:r w:rsidRPr="001238C1">
              <w:rPr>
                <w:sz w:val="24"/>
                <w:szCs w:val="24"/>
                <w:lang w:val="is-IS"/>
              </w:rPr>
              <w:t xml:space="preserve">1: Svari lærlinganna sýnd á stóran skjá. </w:t>
            </w:r>
          </w:p>
          <w:p w14:paraId="019E7A5C" w14:textId="77777777" w:rsidR="001238C1" w:rsidRDefault="001238C1" w:rsidP="001238C1">
            <w:pPr>
              <w:ind w:left="720"/>
              <w:rPr>
                <w:sz w:val="24"/>
                <w:szCs w:val="24"/>
                <w:lang w:val="is-IS"/>
              </w:rPr>
            </w:pPr>
            <w:r w:rsidRPr="001238C1">
              <w:rPr>
                <w:sz w:val="24"/>
                <w:szCs w:val="24"/>
                <w:lang w:val="is-IS"/>
              </w:rPr>
              <w:t xml:space="preserve">2: Lærlingum er heimilað að rökstyðja val sitt, og það er deilt vitneskju og umrætt í plenum. </w:t>
            </w:r>
          </w:p>
          <w:p w14:paraId="2F990981" w14:textId="77777777" w:rsidR="001238C1" w:rsidRDefault="001238C1" w:rsidP="001238C1">
            <w:pPr>
              <w:ind w:left="720"/>
              <w:rPr>
                <w:sz w:val="24"/>
                <w:szCs w:val="24"/>
                <w:lang w:val="is-IS"/>
              </w:rPr>
            </w:pPr>
            <w:r w:rsidRPr="001238C1">
              <w:rPr>
                <w:sz w:val="24"/>
                <w:szCs w:val="24"/>
                <w:lang w:val="is-IS"/>
              </w:rPr>
              <w:t xml:space="preserve">3: Það er unnið tvö og tvö saman við að skrifa niður skýringar á hugtökum fyrir sameiginlega hugtökaskrá um tré í hringrás. </w:t>
            </w:r>
          </w:p>
          <w:p w14:paraId="432DDEE5" w14:textId="37C8DB7D" w:rsidR="001238C1" w:rsidRDefault="001238C1" w:rsidP="001238C1">
            <w:pPr>
              <w:ind w:left="720"/>
              <w:rPr>
                <w:sz w:val="24"/>
                <w:szCs w:val="24"/>
                <w:lang w:val="is-IS"/>
              </w:rPr>
            </w:pPr>
            <w:r w:rsidRPr="001238C1">
              <w:rPr>
                <w:sz w:val="24"/>
                <w:szCs w:val="24"/>
                <w:lang w:val="is-IS"/>
              </w:rPr>
              <w:t>4: Spurningar?</w:t>
            </w:r>
          </w:p>
          <w:p w14:paraId="4A1B645F" w14:textId="77777777" w:rsidR="001238C1" w:rsidRPr="001238C1" w:rsidRDefault="001238C1" w:rsidP="001238C1">
            <w:pPr>
              <w:rPr>
                <w:sz w:val="24"/>
                <w:szCs w:val="24"/>
                <w:lang w:val="is-IS"/>
              </w:rPr>
            </w:pPr>
          </w:p>
          <w:p w14:paraId="7C403F3C" w14:textId="42C6E06A" w:rsidR="001238C1" w:rsidRPr="001238C1" w:rsidRDefault="001238C1" w:rsidP="001238C1">
            <w:pPr>
              <w:pStyle w:val="Listeafsnit"/>
              <w:numPr>
                <w:ilvl w:val="0"/>
                <w:numId w:val="35"/>
              </w:numPr>
              <w:rPr>
                <w:b/>
                <w:bCs/>
                <w:sz w:val="24"/>
                <w:szCs w:val="24"/>
                <w:u w:val="single"/>
                <w:lang w:val="is-IS"/>
              </w:rPr>
            </w:pPr>
            <w:r w:rsidRPr="001238C1">
              <w:rPr>
                <w:b/>
                <w:bCs/>
                <w:sz w:val="24"/>
                <w:szCs w:val="24"/>
                <w:u w:val="single"/>
                <w:lang w:val="is-IS"/>
              </w:rPr>
              <w:t xml:space="preserve">Kvíz (30 min) </w:t>
            </w:r>
          </w:p>
          <w:p w14:paraId="35A99831" w14:textId="77777777" w:rsidR="001238C1" w:rsidRDefault="001238C1" w:rsidP="001238C1">
            <w:pPr>
              <w:ind w:left="720"/>
              <w:rPr>
                <w:sz w:val="24"/>
                <w:szCs w:val="24"/>
                <w:lang w:val="is-IS"/>
              </w:rPr>
            </w:pPr>
            <w:r w:rsidRPr="001238C1">
              <w:rPr>
                <w:sz w:val="24"/>
                <w:szCs w:val="24"/>
                <w:lang w:val="is-IS"/>
              </w:rPr>
              <w:t xml:space="preserve">1: Kennarinn kynntir kvízinn </w:t>
            </w:r>
          </w:p>
          <w:p w14:paraId="2D8F47DE" w14:textId="77777777" w:rsidR="001238C1" w:rsidRDefault="001238C1" w:rsidP="001238C1">
            <w:pPr>
              <w:ind w:left="720"/>
              <w:rPr>
                <w:sz w:val="24"/>
                <w:szCs w:val="24"/>
                <w:lang w:val="is-IS"/>
              </w:rPr>
            </w:pPr>
            <w:r w:rsidRPr="001238C1">
              <w:rPr>
                <w:sz w:val="24"/>
                <w:szCs w:val="24"/>
                <w:lang w:val="is-IS"/>
              </w:rPr>
              <w:t xml:space="preserve">2: Lærlingarnir leysta kvízinn á vefsíðunni </w:t>
            </w:r>
          </w:p>
          <w:p w14:paraId="51CCCCC2" w14:textId="4640587B" w:rsidR="001238C1" w:rsidRPr="001238C1" w:rsidRDefault="001238C1" w:rsidP="001238C1">
            <w:pPr>
              <w:ind w:left="720"/>
              <w:rPr>
                <w:sz w:val="24"/>
                <w:szCs w:val="24"/>
                <w:lang w:val="is-IS"/>
              </w:rPr>
            </w:pPr>
            <w:r w:rsidRPr="001238C1">
              <w:rPr>
                <w:sz w:val="24"/>
                <w:szCs w:val="24"/>
                <w:lang w:val="is-IS"/>
              </w:rPr>
              <w:t>3: Samantekt um niðurstöður kvízins í plenum</w:t>
            </w:r>
          </w:p>
          <w:p w14:paraId="2525AF5B" w14:textId="0E32FF12" w:rsidR="00957A33" w:rsidRPr="001238C1" w:rsidRDefault="0012291D" w:rsidP="001238C1">
            <w:pPr>
              <w:rPr>
                <w:sz w:val="24"/>
                <w:szCs w:val="24"/>
                <w:lang w:val="is-IS"/>
              </w:rPr>
            </w:pPr>
            <w:r w:rsidRPr="001238C1">
              <w:rPr>
                <w:sz w:val="24"/>
                <w:szCs w:val="24"/>
                <w:lang w:val="is-IS"/>
              </w:rPr>
              <w:br/>
            </w:r>
          </w:p>
        </w:tc>
      </w:tr>
      <w:tr w:rsidR="00C8017B" w:rsidRPr="001238C1" w14:paraId="5227C891" w14:textId="77777777" w:rsidTr="4F61CA30">
        <w:tc>
          <w:tcPr>
            <w:tcW w:w="9747" w:type="dxa"/>
            <w:gridSpan w:val="2"/>
          </w:tcPr>
          <w:p w14:paraId="04D3F3BE" w14:textId="77777777" w:rsidR="001238C1" w:rsidRPr="001238C1" w:rsidRDefault="001238C1" w:rsidP="001238C1">
            <w:pPr>
              <w:rPr>
                <w:b/>
                <w:bCs/>
                <w:sz w:val="24"/>
                <w:szCs w:val="24"/>
                <w:lang w:val="is-IS"/>
              </w:rPr>
            </w:pPr>
            <w:r w:rsidRPr="001238C1">
              <w:rPr>
                <w:b/>
                <w:bCs/>
                <w:sz w:val="24"/>
                <w:szCs w:val="24"/>
                <w:lang w:val="is-IS"/>
              </w:rPr>
              <w:t xml:space="preserve">Dreifing: </w:t>
            </w:r>
          </w:p>
          <w:p w14:paraId="298D0EBB" w14:textId="232D8050" w:rsidR="001238C1" w:rsidRPr="001238C1" w:rsidRDefault="001238C1" w:rsidP="001238C1">
            <w:pPr>
              <w:pStyle w:val="Listeafsnit"/>
              <w:numPr>
                <w:ilvl w:val="0"/>
                <w:numId w:val="35"/>
              </w:numPr>
              <w:rPr>
                <w:sz w:val="24"/>
                <w:szCs w:val="24"/>
                <w:lang w:val="is-IS"/>
              </w:rPr>
            </w:pPr>
            <w:r w:rsidRPr="001238C1">
              <w:rPr>
                <w:sz w:val="24"/>
                <w:szCs w:val="24"/>
                <w:lang w:val="is-IS"/>
              </w:rPr>
              <w:t xml:space="preserve">Námsþátturinn getur verið mismunandi með því að kennarinn getur valið að sleppa hugtökaskránni. </w:t>
            </w:r>
          </w:p>
          <w:p w14:paraId="292DC459" w14:textId="77777777" w:rsidR="0067400D" w:rsidRDefault="001238C1" w:rsidP="001238C1">
            <w:pPr>
              <w:pStyle w:val="Listeafsnit"/>
              <w:numPr>
                <w:ilvl w:val="0"/>
                <w:numId w:val="35"/>
              </w:numPr>
              <w:rPr>
                <w:sz w:val="24"/>
                <w:szCs w:val="24"/>
                <w:lang w:val="is-IS"/>
              </w:rPr>
            </w:pPr>
            <w:r w:rsidRPr="001238C1">
              <w:rPr>
                <w:sz w:val="24"/>
                <w:szCs w:val="24"/>
                <w:lang w:val="is-IS"/>
              </w:rPr>
              <w:t>• Þarf að taka tillit til magns trésauðlinda og mismunandi tegundum trés í mismunandi löndum, og því mismunandi áhrif þeirra á loftslag og umhverfi.</w:t>
            </w:r>
          </w:p>
          <w:p w14:paraId="6DB19ED8" w14:textId="523A81A9" w:rsidR="001238C1" w:rsidRPr="001238C1" w:rsidRDefault="001238C1" w:rsidP="001238C1">
            <w:pPr>
              <w:pStyle w:val="Listeafsnit"/>
              <w:numPr>
                <w:ilvl w:val="0"/>
                <w:numId w:val="35"/>
              </w:numPr>
              <w:rPr>
                <w:sz w:val="24"/>
                <w:szCs w:val="24"/>
                <w:lang w:val="is-IS"/>
              </w:rPr>
            </w:pPr>
          </w:p>
        </w:tc>
      </w:tr>
      <w:tr w:rsidR="00C8017B" w:rsidRPr="001238C1" w14:paraId="18B8EF02" w14:textId="77777777" w:rsidTr="4F61CA30">
        <w:tc>
          <w:tcPr>
            <w:tcW w:w="9747" w:type="dxa"/>
            <w:gridSpan w:val="2"/>
          </w:tcPr>
          <w:p w14:paraId="48AAD8DD" w14:textId="77777777" w:rsidR="001238C1" w:rsidRDefault="001238C1" w:rsidP="001238C1">
            <w:pPr>
              <w:rPr>
                <w:b/>
                <w:bCs/>
                <w:sz w:val="24"/>
                <w:szCs w:val="24"/>
                <w:lang w:val="is-IS"/>
              </w:rPr>
            </w:pPr>
            <w:r w:rsidRPr="001238C1">
              <w:rPr>
                <w:b/>
                <w:bCs/>
                <w:sz w:val="24"/>
                <w:szCs w:val="24"/>
                <w:lang w:val="is-IS"/>
              </w:rPr>
              <w:t>Endurgjöf og Mat:</w:t>
            </w:r>
          </w:p>
          <w:p w14:paraId="7E74B34B" w14:textId="77777777" w:rsidR="004F1058" w:rsidRDefault="001238C1" w:rsidP="001238C1">
            <w:pPr>
              <w:rPr>
                <w:sz w:val="24"/>
                <w:szCs w:val="24"/>
                <w:lang w:val="is-IS"/>
              </w:rPr>
            </w:pPr>
            <w:r w:rsidRPr="001238C1">
              <w:rPr>
                <w:sz w:val="24"/>
                <w:szCs w:val="24"/>
                <w:lang w:val="is-IS"/>
              </w:rPr>
              <w:t>Fræðilegar hugtökaskrár og eftirfarandi útskýringar gefa kennaranum tækifæri til að meta nám lærlinganna og sameinun í plenum gefur þeim einnig tækifæri til að veita endurgjöf.</w:t>
            </w:r>
          </w:p>
          <w:p w14:paraId="792843AB" w14:textId="5D4E6760" w:rsidR="001238C1" w:rsidRPr="001238C1" w:rsidRDefault="001238C1" w:rsidP="001238C1">
            <w:pPr>
              <w:rPr>
                <w:sz w:val="24"/>
                <w:szCs w:val="24"/>
                <w:lang w:val="is-IS"/>
              </w:rPr>
            </w:pPr>
          </w:p>
        </w:tc>
      </w:tr>
    </w:tbl>
    <w:p w14:paraId="7DB03D2C" w14:textId="2EFEDC91" w:rsidR="00615051" w:rsidRPr="001238C1" w:rsidRDefault="00615051" w:rsidP="4F61CA30">
      <w:pPr>
        <w:spacing w:after="0"/>
        <w:rPr>
          <w:b/>
          <w:bCs/>
          <w:color w:val="000000" w:themeColor="text1"/>
          <w:sz w:val="24"/>
          <w:szCs w:val="24"/>
          <w:lang w:val="is-IS"/>
        </w:rPr>
      </w:pPr>
    </w:p>
    <w:sectPr w:rsidR="00615051" w:rsidRPr="001238C1" w:rsidSect="000F4A83">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D64D" w14:textId="77777777" w:rsidR="000F4A83" w:rsidRDefault="000F4A83" w:rsidP="00433C37">
      <w:pPr>
        <w:spacing w:after="0" w:line="240" w:lineRule="auto"/>
      </w:pPr>
      <w:r>
        <w:separator/>
      </w:r>
    </w:p>
  </w:endnote>
  <w:endnote w:type="continuationSeparator" w:id="0">
    <w:p w14:paraId="0ABA1C8D" w14:textId="77777777" w:rsidR="000F4A83" w:rsidRDefault="000F4A83" w:rsidP="00433C37">
      <w:pPr>
        <w:spacing w:after="0" w:line="240" w:lineRule="auto"/>
      </w:pPr>
      <w:r>
        <w:continuationSeparator/>
      </w:r>
    </w:p>
  </w:endnote>
  <w:endnote w:type="continuationNotice" w:id="1">
    <w:p w14:paraId="3142D562" w14:textId="77777777" w:rsidR="000F4A83" w:rsidRDefault="000F4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641C8E28"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1238C1" w:rsidRPr="001238C1">
              <w:rPr>
                <w:rFonts w:ascii="Segoe UI" w:hAnsi="Segoe UI" w:cs="Segoe UI"/>
                <w:i/>
                <w:iCs/>
                <w:color w:val="0D0D0D"/>
                <w:shd w:val="clear" w:color="auto" w:fill="FFFFFF"/>
                <w:lang w:val="is-IS"/>
              </w:rPr>
              <w:t xml:space="preserve"> </w:t>
            </w:r>
            <w:r w:rsidR="001238C1" w:rsidRPr="0042673B">
              <w:rPr>
                <w:rFonts w:ascii="Segoe UI" w:hAnsi="Segoe UI" w:cs="Segoe UI"/>
                <w:i/>
                <w:iCs/>
                <w:color w:val="0D0D0D"/>
                <w:shd w:val="clear" w:color="auto" w:fill="FFFFFF"/>
                <w:lang w:val="is-IS"/>
              </w:rPr>
              <w:t>síða</w:t>
            </w:r>
            <w:r w:rsidR="001238C1" w:rsidRPr="00D83C69">
              <w:rPr>
                <w:b/>
                <w:bCs/>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1238C1">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1BC1" w14:textId="77777777" w:rsidR="000F4A83" w:rsidRDefault="000F4A83" w:rsidP="00433C37">
      <w:pPr>
        <w:spacing w:after="0" w:line="240" w:lineRule="auto"/>
      </w:pPr>
      <w:r>
        <w:separator/>
      </w:r>
    </w:p>
  </w:footnote>
  <w:footnote w:type="continuationSeparator" w:id="0">
    <w:p w14:paraId="04F3D793" w14:textId="77777777" w:rsidR="000F4A83" w:rsidRDefault="000F4A83" w:rsidP="00433C37">
      <w:pPr>
        <w:spacing w:after="0" w:line="240" w:lineRule="auto"/>
      </w:pPr>
      <w:r>
        <w:continuationSeparator/>
      </w:r>
    </w:p>
  </w:footnote>
  <w:footnote w:type="continuationNotice" w:id="1">
    <w:p w14:paraId="6F1B7B7B" w14:textId="77777777" w:rsidR="000F4A83" w:rsidRDefault="000F4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1B79" w14:textId="77777777" w:rsidR="001238C1" w:rsidRPr="0042673B" w:rsidRDefault="001238C1" w:rsidP="001238C1">
    <w:pPr>
      <w:pStyle w:val="Sidehoved"/>
      <w:rPr>
        <w:lang w:val="is-IS"/>
      </w:rPr>
    </w:pPr>
    <w:r w:rsidRPr="0042673B">
      <w:rPr>
        <w:sz w:val="52"/>
        <w:szCs w:val="52"/>
        <w:lang w:val="is-IS"/>
      </w:rPr>
      <w:t>Lýsing á kennslueiningu</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1E8A"/>
    <w:multiLevelType w:val="hybridMultilevel"/>
    <w:tmpl w:val="78BC667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F22333"/>
    <w:multiLevelType w:val="hybridMultilevel"/>
    <w:tmpl w:val="D6B68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0309B2"/>
    <w:multiLevelType w:val="hybridMultilevel"/>
    <w:tmpl w:val="213437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618263C"/>
    <w:multiLevelType w:val="multilevel"/>
    <w:tmpl w:val="0040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8"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1C03E74"/>
    <w:multiLevelType w:val="hybridMultilevel"/>
    <w:tmpl w:val="3A289C78"/>
    <w:lvl w:ilvl="0" w:tplc="04060001">
      <w:start w:val="1"/>
      <w:numFmt w:val="bullet"/>
      <w:lvlText w:val=""/>
      <w:lvlJc w:val="left"/>
      <w:pPr>
        <w:ind w:left="720" w:hanging="360"/>
      </w:pPr>
      <w:rPr>
        <w:rFonts w:ascii="Symbol" w:hAnsi="Symbol" w:hint="default"/>
        <w:color w:val="EEECE1" w:themeColor="background2"/>
        <w:sz w:val="15"/>
        <w:szCs w:val="15"/>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B77014C"/>
    <w:multiLevelType w:val="hybridMultilevel"/>
    <w:tmpl w:val="C78E4018"/>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BCA6D76"/>
    <w:multiLevelType w:val="hybridMultilevel"/>
    <w:tmpl w:val="1AB05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6"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62450B2"/>
    <w:multiLevelType w:val="hybridMultilevel"/>
    <w:tmpl w:val="04F21B7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AB1F2A"/>
    <w:multiLevelType w:val="multilevel"/>
    <w:tmpl w:val="663E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AB9657B"/>
    <w:multiLevelType w:val="hybridMultilevel"/>
    <w:tmpl w:val="DEEA7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5"/>
  </w:num>
  <w:num w:numId="2" w16cid:durableId="951090421">
    <w:abstractNumId w:val="20"/>
  </w:num>
  <w:num w:numId="3" w16cid:durableId="1820343800">
    <w:abstractNumId w:val="29"/>
  </w:num>
  <w:num w:numId="4" w16cid:durableId="355235214">
    <w:abstractNumId w:val="30"/>
  </w:num>
  <w:num w:numId="5" w16cid:durableId="1389761627">
    <w:abstractNumId w:val="3"/>
  </w:num>
  <w:num w:numId="6" w16cid:durableId="698240705">
    <w:abstractNumId w:val="8"/>
  </w:num>
  <w:num w:numId="7" w16cid:durableId="57215310">
    <w:abstractNumId w:val="11"/>
  </w:num>
  <w:num w:numId="8" w16cid:durableId="1015228473">
    <w:abstractNumId w:val="22"/>
  </w:num>
  <w:num w:numId="9" w16cid:durableId="637691554">
    <w:abstractNumId w:val="34"/>
  </w:num>
  <w:num w:numId="10" w16cid:durableId="1641963614">
    <w:abstractNumId w:val="31"/>
  </w:num>
  <w:num w:numId="11" w16cid:durableId="1187257801">
    <w:abstractNumId w:val="21"/>
  </w:num>
  <w:num w:numId="12" w16cid:durableId="1537086199">
    <w:abstractNumId w:val="18"/>
  </w:num>
  <w:num w:numId="13" w16cid:durableId="961812870">
    <w:abstractNumId w:val="2"/>
  </w:num>
  <w:num w:numId="14" w16cid:durableId="2143107526">
    <w:abstractNumId w:val="27"/>
  </w:num>
  <w:num w:numId="15" w16cid:durableId="1307784013">
    <w:abstractNumId w:val="1"/>
  </w:num>
  <w:num w:numId="16" w16cid:durableId="181434251">
    <w:abstractNumId w:val="24"/>
  </w:num>
  <w:num w:numId="17" w16cid:durableId="1948000874">
    <w:abstractNumId w:val="23"/>
  </w:num>
  <w:num w:numId="18" w16cid:durableId="4284865">
    <w:abstractNumId w:val="16"/>
  </w:num>
  <w:num w:numId="19" w16cid:durableId="1103261092">
    <w:abstractNumId w:val="7"/>
  </w:num>
  <w:num w:numId="20" w16cid:durableId="2062710379">
    <w:abstractNumId w:val="9"/>
  </w:num>
  <w:num w:numId="21" w16cid:durableId="275329085">
    <w:abstractNumId w:val="19"/>
  </w:num>
  <w:num w:numId="22" w16cid:durableId="1176263507">
    <w:abstractNumId w:val="17"/>
  </w:num>
  <w:num w:numId="23" w16cid:durableId="1368916693">
    <w:abstractNumId w:val="26"/>
  </w:num>
  <w:num w:numId="24" w16cid:durableId="1673945253">
    <w:abstractNumId w:val="33"/>
  </w:num>
  <w:num w:numId="25" w16cid:durableId="32268362">
    <w:abstractNumId w:val="14"/>
  </w:num>
  <w:num w:numId="26" w16cid:durableId="204409388">
    <w:abstractNumId w:val="25"/>
  </w:num>
  <w:num w:numId="27" w16cid:durableId="532964463">
    <w:abstractNumId w:val="6"/>
  </w:num>
  <w:num w:numId="28" w16cid:durableId="822115632">
    <w:abstractNumId w:val="32"/>
  </w:num>
  <w:num w:numId="29" w16cid:durableId="1376009491">
    <w:abstractNumId w:val="10"/>
  </w:num>
  <w:num w:numId="30" w16cid:durableId="1507398720">
    <w:abstractNumId w:val="4"/>
  </w:num>
  <w:num w:numId="31" w16cid:durableId="849373879">
    <w:abstractNumId w:val="13"/>
  </w:num>
  <w:num w:numId="32" w16cid:durableId="636304458">
    <w:abstractNumId w:val="5"/>
  </w:num>
  <w:num w:numId="33" w16cid:durableId="1777368208">
    <w:abstractNumId w:val="35"/>
  </w:num>
  <w:num w:numId="34" w16cid:durableId="620495647">
    <w:abstractNumId w:val="28"/>
  </w:num>
  <w:num w:numId="35" w16cid:durableId="1147550204">
    <w:abstractNumId w:val="12"/>
  </w:num>
  <w:num w:numId="36" w16cid:durableId="138722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4A83"/>
    <w:rsid w:val="000F68AB"/>
    <w:rsid w:val="000F7775"/>
    <w:rsid w:val="00101380"/>
    <w:rsid w:val="00106285"/>
    <w:rsid w:val="00113B1C"/>
    <w:rsid w:val="0011625E"/>
    <w:rsid w:val="00117C3F"/>
    <w:rsid w:val="00120763"/>
    <w:rsid w:val="0012291D"/>
    <w:rsid w:val="001238C1"/>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0E70"/>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28E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954C4"/>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66EDA"/>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E954C4"/>
  </w:style>
  <w:style w:type="character" w:customStyle="1" w:styleId="eop">
    <w:name w:val="eop"/>
    <w:basedOn w:val="Standardskrifttypeiafsnit"/>
    <w:rsid w:val="00E954C4"/>
  </w:style>
  <w:style w:type="paragraph" w:customStyle="1" w:styleId="paragraph">
    <w:name w:val="paragraph"/>
    <w:basedOn w:val="Normal"/>
    <w:rsid w:val="00E954C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cxw44860722">
    <w:name w:val="scxw44860722"/>
    <w:basedOn w:val="Standardskrifttypeiafsnit"/>
    <w:rsid w:val="00E954C4"/>
  </w:style>
  <w:style w:type="character" w:customStyle="1" w:styleId="tabchar">
    <w:name w:val="tabchar"/>
    <w:basedOn w:val="Standardskrifttypeiafsnit"/>
    <w:rsid w:val="00E954C4"/>
  </w:style>
  <w:style w:type="character" w:customStyle="1" w:styleId="scxw114492820">
    <w:name w:val="scxw114492820"/>
    <w:basedOn w:val="Standardskrifttypeiafsnit"/>
    <w:rsid w:val="00E9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65183">
      <w:bodyDiv w:val="1"/>
      <w:marLeft w:val="0"/>
      <w:marRight w:val="0"/>
      <w:marTop w:val="0"/>
      <w:marBottom w:val="0"/>
      <w:divBdr>
        <w:top w:val="none" w:sz="0" w:space="0" w:color="auto"/>
        <w:left w:val="none" w:sz="0" w:space="0" w:color="auto"/>
        <w:bottom w:val="none" w:sz="0" w:space="0" w:color="auto"/>
        <w:right w:val="none" w:sz="0" w:space="0" w:color="auto"/>
      </w:divBdr>
      <w:divsChild>
        <w:div w:id="1320771921">
          <w:marLeft w:val="0"/>
          <w:marRight w:val="0"/>
          <w:marTop w:val="0"/>
          <w:marBottom w:val="0"/>
          <w:divBdr>
            <w:top w:val="none" w:sz="0" w:space="0" w:color="auto"/>
            <w:left w:val="none" w:sz="0" w:space="0" w:color="auto"/>
            <w:bottom w:val="none" w:sz="0" w:space="0" w:color="auto"/>
            <w:right w:val="none" w:sz="0" w:space="0" w:color="auto"/>
          </w:divBdr>
        </w:div>
        <w:div w:id="2106145647">
          <w:marLeft w:val="0"/>
          <w:marRight w:val="0"/>
          <w:marTop w:val="0"/>
          <w:marBottom w:val="0"/>
          <w:divBdr>
            <w:top w:val="none" w:sz="0" w:space="0" w:color="auto"/>
            <w:left w:val="none" w:sz="0" w:space="0" w:color="auto"/>
            <w:bottom w:val="none" w:sz="0" w:space="0" w:color="auto"/>
            <w:right w:val="none" w:sz="0" w:space="0" w:color="auto"/>
          </w:divBdr>
        </w:div>
        <w:div w:id="500700445">
          <w:marLeft w:val="0"/>
          <w:marRight w:val="0"/>
          <w:marTop w:val="0"/>
          <w:marBottom w:val="0"/>
          <w:divBdr>
            <w:top w:val="none" w:sz="0" w:space="0" w:color="auto"/>
            <w:left w:val="none" w:sz="0" w:space="0" w:color="auto"/>
            <w:bottom w:val="none" w:sz="0" w:space="0" w:color="auto"/>
            <w:right w:val="none" w:sz="0" w:space="0" w:color="auto"/>
          </w:divBdr>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818933">
      <w:bodyDiv w:val="1"/>
      <w:marLeft w:val="0"/>
      <w:marRight w:val="0"/>
      <w:marTop w:val="0"/>
      <w:marBottom w:val="0"/>
      <w:divBdr>
        <w:top w:val="none" w:sz="0" w:space="0" w:color="auto"/>
        <w:left w:val="none" w:sz="0" w:space="0" w:color="auto"/>
        <w:bottom w:val="none" w:sz="0" w:space="0" w:color="auto"/>
        <w:right w:val="none" w:sz="0" w:space="0" w:color="auto"/>
      </w:divBdr>
      <w:divsChild>
        <w:div w:id="1655335191">
          <w:marLeft w:val="0"/>
          <w:marRight w:val="0"/>
          <w:marTop w:val="0"/>
          <w:marBottom w:val="0"/>
          <w:divBdr>
            <w:top w:val="none" w:sz="0" w:space="0" w:color="auto"/>
            <w:left w:val="none" w:sz="0" w:space="0" w:color="auto"/>
            <w:bottom w:val="none" w:sz="0" w:space="0" w:color="auto"/>
            <w:right w:val="none" w:sz="0" w:space="0" w:color="auto"/>
          </w:divBdr>
        </w:div>
        <w:div w:id="815412679">
          <w:marLeft w:val="0"/>
          <w:marRight w:val="0"/>
          <w:marTop w:val="0"/>
          <w:marBottom w:val="0"/>
          <w:divBdr>
            <w:top w:val="none" w:sz="0" w:space="0" w:color="auto"/>
            <w:left w:val="none" w:sz="0" w:space="0" w:color="auto"/>
            <w:bottom w:val="none" w:sz="0" w:space="0" w:color="auto"/>
            <w:right w:val="none" w:sz="0" w:space="0" w:color="auto"/>
          </w:divBdr>
        </w:div>
        <w:div w:id="1017318519">
          <w:marLeft w:val="0"/>
          <w:marRight w:val="0"/>
          <w:marTop w:val="0"/>
          <w:marBottom w:val="0"/>
          <w:divBdr>
            <w:top w:val="none" w:sz="0" w:space="0" w:color="auto"/>
            <w:left w:val="none" w:sz="0" w:space="0" w:color="auto"/>
            <w:bottom w:val="none" w:sz="0" w:space="0" w:color="auto"/>
            <w:right w:val="none" w:sz="0" w:space="0" w:color="auto"/>
          </w:divBdr>
        </w:div>
        <w:div w:id="1146244024">
          <w:marLeft w:val="0"/>
          <w:marRight w:val="0"/>
          <w:marTop w:val="0"/>
          <w:marBottom w:val="0"/>
          <w:divBdr>
            <w:top w:val="none" w:sz="0" w:space="0" w:color="auto"/>
            <w:left w:val="none" w:sz="0" w:space="0" w:color="auto"/>
            <w:bottom w:val="none" w:sz="0" w:space="0" w:color="auto"/>
            <w:right w:val="none" w:sz="0" w:space="0" w:color="auto"/>
          </w:divBdr>
        </w:div>
        <w:div w:id="1683580986">
          <w:marLeft w:val="0"/>
          <w:marRight w:val="0"/>
          <w:marTop w:val="0"/>
          <w:marBottom w:val="0"/>
          <w:divBdr>
            <w:top w:val="none" w:sz="0" w:space="0" w:color="auto"/>
            <w:left w:val="none" w:sz="0" w:space="0" w:color="auto"/>
            <w:bottom w:val="none" w:sz="0" w:space="0" w:color="auto"/>
            <w:right w:val="none" w:sz="0" w:space="0" w:color="auto"/>
          </w:divBdr>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223979225">
      <w:bodyDiv w:val="1"/>
      <w:marLeft w:val="0"/>
      <w:marRight w:val="0"/>
      <w:marTop w:val="0"/>
      <w:marBottom w:val="0"/>
      <w:divBdr>
        <w:top w:val="none" w:sz="0" w:space="0" w:color="auto"/>
        <w:left w:val="none" w:sz="0" w:space="0" w:color="auto"/>
        <w:bottom w:val="none" w:sz="0" w:space="0" w:color="auto"/>
        <w:right w:val="none" w:sz="0" w:space="0" w:color="auto"/>
      </w:divBdr>
    </w:div>
    <w:div w:id="129659631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791323">
      <w:bodyDiv w:val="1"/>
      <w:marLeft w:val="0"/>
      <w:marRight w:val="0"/>
      <w:marTop w:val="0"/>
      <w:marBottom w:val="0"/>
      <w:divBdr>
        <w:top w:val="none" w:sz="0" w:space="0" w:color="auto"/>
        <w:left w:val="none" w:sz="0" w:space="0" w:color="auto"/>
        <w:bottom w:val="none" w:sz="0" w:space="0" w:color="auto"/>
        <w:right w:val="none" w:sz="0" w:space="0" w:color="auto"/>
      </w:divBdr>
      <w:divsChild>
        <w:div w:id="1297292902">
          <w:marLeft w:val="0"/>
          <w:marRight w:val="0"/>
          <w:marTop w:val="0"/>
          <w:marBottom w:val="0"/>
          <w:divBdr>
            <w:top w:val="none" w:sz="0" w:space="0" w:color="auto"/>
            <w:left w:val="none" w:sz="0" w:space="0" w:color="auto"/>
            <w:bottom w:val="none" w:sz="0" w:space="0" w:color="auto"/>
            <w:right w:val="none" w:sz="0" w:space="0" w:color="auto"/>
          </w:divBdr>
        </w:div>
        <w:div w:id="893737590">
          <w:marLeft w:val="0"/>
          <w:marRight w:val="0"/>
          <w:marTop w:val="0"/>
          <w:marBottom w:val="0"/>
          <w:divBdr>
            <w:top w:val="none" w:sz="0" w:space="0" w:color="auto"/>
            <w:left w:val="none" w:sz="0" w:space="0" w:color="auto"/>
            <w:bottom w:val="none" w:sz="0" w:space="0" w:color="auto"/>
            <w:right w:val="none" w:sz="0" w:space="0" w:color="auto"/>
          </w:divBdr>
        </w:div>
        <w:div w:id="2031832157">
          <w:marLeft w:val="0"/>
          <w:marRight w:val="0"/>
          <w:marTop w:val="0"/>
          <w:marBottom w:val="0"/>
          <w:divBdr>
            <w:top w:val="none" w:sz="0" w:space="0" w:color="auto"/>
            <w:left w:val="none" w:sz="0" w:space="0" w:color="auto"/>
            <w:bottom w:val="none" w:sz="0" w:space="0" w:color="auto"/>
            <w:right w:val="none" w:sz="0" w:space="0" w:color="auto"/>
          </w:divBdr>
        </w:div>
        <w:div w:id="987629045">
          <w:marLeft w:val="0"/>
          <w:marRight w:val="0"/>
          <w:marTop w:val="0"/>
          <w:marBottom w:val="0"/>
          <w:divBdr>
            <w:top w:val="none" w:sz="0" w:space="0" w:color="auto"/>
            <w:left w:val="none" w:sz="0" w:space="0" w:color="auto"/>
            <w:bottom w:val="none" w:sz="0" w:space="0" w:color="auto"/>
            <w:right w:val="none" w:sz="0" w:space="0" w:color="auto"/>
          </w:divBdr>
        </w:div>
        <w:div w:id="457797799">
          <w:marLeft w:val="0"/>
          <w:marRight w:val="0"/>
          <w:marTop w:val="0"/>
          <w:marBottom w:val="0"/>
          <w:divBdr>
            <w:top w:val="none" w:sz="0" w:space="0" w:color="auto"/>
            <w:left w:val="none" w:sz="0" w:space="0" w:color="auto"/>
            <w:bottom w:val="none" w:sz="0" w:space="0" w:color="auto"/>
            <w:right w:val="none" w:sz="0" w:space="0" w:color="auto"/>
          </w:divBdr>
        </w:div>
        <w:div w:id="1611666018">
          <w:marLeft w:val="0"/>
          <w:marRight w:val="0"/>
          <w:marTop w:val="0"/>
          <w:marBottom w:val="0"/>
          <w:divBdr>
            <w:top w:val="none" w:sz="0" w:space="0" w:color="auto"/>
            <w:left w:val="none" w:sz="0" w:space="0" w:color="auto"/>
            <w:bottom w:val="none" w:sz="0" w:space="0" w:color="auto"/>
            <w:right w:val="none" w:sz="0" w:space="0" w:color="auto"/>
          </w:divBdr>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275045">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945945">
      <w:bodyDiv w:val="1"/>
      <w:marLeft w:val="0"/>
      <w:marRight w:val="0"/>
      <w:marTop w:val="0"/>
      <w:marBottom w:val="0"/>
      <w:divBdr>
        <w:top w:val="none" w:sz="0" w:space="0" w:color="auto"/>
        <w:left w:val="none" w:sz="0" w:space="0" w:color="auto"/>
        <w:bottom w:val="none" w:sz="0" w:space="0" w:color="auto"/>
        <w:right w:val="none" w:sz="0" w:space="0" w:color="auto"/>
      </w:divBdr>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249790">
      <w:bodyDiv w:val="1"/>
      <w:marLeft w:val="0"/>
      <w:marRight w:val="0"/>
      <w:marTop w:val="0"/>
      <w:marBottom w:val="0"/>
      <w:divBdr>
        <w:top w:val="none" w:sz="0" w:space="0" w:color="auto"/>
        <w:left w:val="none" w:sz="0" w:space="0" w:color="auto"/>
        <w:bottom w:val="none" w:sz="0" w:space="0" w:color="auto"/>
        <w:right w:val="none" w:sz="0" w:space="0" w:color="auto"/>
      </w:divBdr>
    </w:div>
    <w:div w:id="2089040394">
      <w:bodyDiv w:val="1"/>
      <w:marLeft w:val="0"/>
      <w:marRight w:val="0"/>
      <w:marTop w:val="0"/>
      <w:marBottom w:val="0"/>
      <w:divBdr>
        <w:top w:val="none" w:sz="0" w:space="0" w:color="auto"/>
        <w:left w:val="none" w:sz="0" w:space="0" w:color="auto"/>
        <w:bottom w:val="none" w:sz="0" w:space="0" w:color="auto"/>
        <w:right w:val="none" w:sz="0" w:space="0" w:color="auto"/>
      </w:divBdr>
      <w:divsChild>
        <w:div w:id="1566140540">
          <w:marLeft w:val="0"/>
          <w:marRight w:val="0"/>
          <w:marTop w:val="0"/>
          <w:marBottom w:val="0"/>
          <w:divBdr>
            <w:top w:val="none" w:sz="0" w:space="0" w:color="auto"/>
            <w:left w:val="none" w:sz="0" w:space="0" w:color="auto"/>
            <w:bottom w:val="none" w:sz="0" w:space="0" w:color="auto"/>
            <w:right w:val="none" w:sz="0" w:space="0" w:color="auto"/>
          </w:divBdr>
        </w:div>
        <w:div w:id="2123062259">
          <w:marLeft w:val="0"/>
          <w:marRight w:val="0"/>
          <w:marTop w:val="0"/>
          <w:marBottom w:val="0"/>
          <w:divBdr>
            <w:top w:val="none" w:sz="0" w:space="0" w:color="auto"/>
            <w:left w:val="none" w:sz="0" w:space="0" w:color="auto"/>
            <w:bottom w:val="none" w:sz="0" w:space="0" w:color="auto"/>
            <w:right w:val="none" w:sz="0" w:space="0" w:color="auto"/>
          </w:divBdr>
        </w:div>
        <w:div w:id="336426953">
          <w:marLeft w:val="0"/>
          <w:marRight w:val="0"/>
          <w:marTop w:val="0"/>
          <w:marBottom w:val="0"/>
          <w:divBdr>
            <w:top w:val="none" w:sz="0" w:space="0" w:color="auto"/>
            <w:left w:val="none" w:sz="0" w:space="0" w:color="auto"/>
            <w:bottom w:val="none" w:sz="0" w:space="0" w:color="auto"/>
            <w:right w:val="none" w:sz="0" w:space="0" w:color="auto"/>
          </w:divBdr>
        </w:div>
        <w:div w:id="1930844875">
          <w:marLeft w:val="0"/>
          <w:marRight w:val="0"/>
          <w:marTop w:val="0"/>
          <w:marBottom w:val="0"/>
          <w:divBdr>
            <w:top w:val="none" w:sz="0" w:space="0" w:color="auto"/>
            <w:left w:val="none" w:sz="0" w:space="0" w:color="auto"/>
            <w:bottom w:val="none" w:sz="0" w:space="0" w:color="auto"/>
            <w:right w:val="none" w:sz="0" w:space="0" w:color="auto"/>
          </w:divBdr>
        </w:div>
        <w:div w:id="1374619661">
          <w:marLeft w:val="0"/>
          <w:marRight w:val="0"/>
          <w:marTop w:val="0"/>
          <w:marBottom w:val="0"/>
          <w:divBdr>
            <w:top w:val="none" w:sz="0" w:space="0" w:color="auto"/>
            <w:left w:val="none" w:sz="0" w:space="0" w:color="auto"/>
            <w:bottom w:val="none" w:sz="0" w:space="0" w:color="auto"/>
            <w:right w:val="none" w:sz="0" w:space="0" w:color="auto"/>
          </w:divBdr>
        </w:div>
        <w:div w:id="1950432841">
          <w:marLeft w:val="0"/>
          <w:marRight w:val="0"/>
          <w:marTop w:val="0"/>
          <w:marBottom w:val="0"/>
          <w:divBdr>
            <w:top w:val="none" w:sz="0" w:space="0" w:color="auto"/>
            <w:left w:val="none" w:sz="0" w:space="0" w:color="auto"/>
            <w:bottom w:val="none" w:sz="0" w:space="0" w:color="auto"/>
            <w:right w:val="none" w:sz="0" w:space="0" w:color="auto"/>
          </w:divBdr>
        </w:div>
        <w:div w:id="341519613">
          <w:marLeft w:val="0"/>
          <w:marRight w:val="0"/>
          <w:marTop w:val="0"/>
          <w:marBottom w:val="0"/>
          <w:divBdr>
            <w:top w:val="none" w:sz="0" w:space="0" w:color="auto"/>
            <w:left w:val="none" w:sz="0" w:space="0" w:color="auto"/>
            <w:bottom w:val="none" w:sz="0" w:space="0" w:color="auto"/>
            <w:right w:val="none" w:sz="0" w:space="0" w:color="auto"/>
          </w:divBdr>
        </w:div>
        <w:div w:id="1873375742">
          <w:marLeft w:val="0"/>
          <w:marRight w:val="0"/>
          <w:marTop w:val="0"/>
          <w:marBottom w:val="0"/>
          <w:divBdr>
            <w:top w:val="none" w:sz="0" w:space="0" w:color="auto"/>
            <w:left w:val="none" w:sz="0" w:space="0" w:color="auto"/>
            <w:bottom w:val="none" w:sz="0" w:space="0" w:color="auto"/>
            <w:right w:val="none" w:sz="0" w:space="0" w:color="auto"/>
          </w:divBdr>
        </w:div>
        <w:div w:id="1016999020">
          <w:marLeft w:val="0"/>
          <w:marRight w:val="0"/>
          <w:marTop w:val="0"/>
          <w:marBottom w:val="0"/>
          <w:divBdr>
            <w:top w:val="none" w:sz="0" w:space="0" w:color="auto"/>
            <w:left w:val="none" w:sz="0" w:space="0" w:color="auto"/>
            <w:bottom w:val="none" w:sz="0" w:space="0" w:color="auto"/>
            <w:right w:val="none" w:sz="0" w:space="0" w:color="auto"/>
          </w:divBdr>
        </w:div>
        <w:div w:id="964046622">
          <w:marLeft w:val="0"/>
          <w:marRight w:val="0"/>
          <w:marTop w:val="0"/>
          <w:marBottom w:val="0"/>
          <w:divBdr>
            <w:top w:val="none" w:sz="0" w:space="0" w:color="auto"/>
            <w:left w:val="none" w:sz="0" w:space="0" w:color="auto"/>
            <w:bottom w:val="none" w:sz="0" w:space="0" w:color="auto"/>
            <w:right w:val="none" w:sz="0" w:space="0" w:color="auto"/>
          </w:divBdr>
        </w:div>
        <w:div w:id="761800700">
          <w:marLeft w:val="0"/>
          <w:marRight w:val="0"/>
          <w:marTop w:val="0"/>
          <w:marBottom w:val="0"/>
          <w:divBdr>
            <w:top w:val="none" w:sz="0" w:space="0" w:color="auto"/>
            <w:left w:val="none" w:sz="0" w:space="0" w:color="auto"/>
            <w:bottom w:val="none" w:sz="0" w:space="0" w:color="auto"/>
            <w:right w:val="none" w:sz="0" w:space="0" w:color="auto"/>
          </w:divBdr>
        </w:div>
        <w:div w:id="283193178">
          <w:marLeft w:val="0"/>
          <w:marRight w:val="0"/>
          <w:marTop w:val="0"/>
          <w:marBottom w:val="0"/>
          <w:divBdr>
            <w:top w:val="none" w:sz="0" w:space="0" w:color="auto"/>
            <w:left w:val="none" w:sz="0" w:space="0" w:color="auto"/>
            <w:bottom w:val="none" w:sz="0" w:space="0" w:color="auto"/>
            <w:right w:val="none" w:sz="0" w:space="0" w:color="auto"/>
          </w:divBdr>
        </w:div>
        <w:div w:id="342244830">
          <w:marLeft w:val="0"/>
          <w:marRight w:val="0"/>
          <w:marTop w:val="0"/>
          <w:marBottom w:val="0"/>
          <w:divBdr>
            <w:top w:val="none" w:sz="0" w:space="0" w:color="auto"/>
            <w:left w:val="none" w:sz="0" w:space="0" w:color="auto"/>
            <w:bottom w:val="none" w:sz="0" w:space="0" w:color="auto"/>
            <w:right w:val="none" w:sz="0" w:space="0" w:color="auto"/>
          </w:divBdr>
        </w:div>
        <w:div w:id="421341533">
          <w:marLeft w:val="0"/>
          <w:marRight w:val="0"/>
          <w:marTop w:val="0"/>
          <w:marBottom w:val="0"/>
          <w:divBdr>
            <w:top w:val="none" w:sz="0" w:space="0" w:color="auto"/>
            <w:left w:val="none" w:sz="0" w:space="0" w:color="auto"/>
            <w:bottom w:val="none" w:sz="0" w:space="0" w:color="auto"/>
            <w:right w:val="none" w:sz="0" w:space="0" w:color="auto"/>
          </w:divBdr>
        </w:div>
        <w:div w:id="1638686393">
          <w:marLeft w:val="0"/>
          <w:marRight w:val="0"/>
          <w:marTop w:val="0"/>
          <w:marBottom w:val="0"/>
          <w:divBdr>
            <w:top w:val="none" w:sz="0" w:space="0" w:color="auto"/>
            <w:left w:val="none" w:sz="0" w:space="0" w:color="auto"/>
            <w:bottom w:val="none" w:sz="0" w:space="0" w:color="auto"/>
            <w:right w:val="none" w:sz="0" w:space="0" w:color="auto"/>
          </w:divBdr>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C971AC45-E886-434A-A534-1EF857DC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1</TotalTime>
  <Pages>2</Pages>
  <Words>636</Words>
  <Characters>3884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2024-02-27T13:10:00Z</dcterms:created>
  <dcterms:modified xsi:type="dcterms:W3CDTF">2024-02-27T13:10:00Z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